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80358" w14:textId="77777777" w:rsidR="00681FE8" w:rsidRPr="00FA6976" w:rsidRDefault="00681FE8" w:rsidP="00681FE8">
      <w:pPr>
        <w:pStyle w:val="Web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</w:pPr>
      <w:bookmarkStart w:id="0" w:name="_Toc118900880"/>
      <w:bookmarkStart w:id="1" w:name="_Toc118900882"/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附件一、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ESG</w:t>
      </w:r>
      <w:proofErr w:type="gramStart"/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物流永續</w:t>
      </w:r>
      <w:proofErr w:type="gramEnd"/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獎申請表</w:t>
      </w:r>
      <w:bookmarkEnd w:id="0"/>
    </w:p>
    <w:tbl>
      <w:tblPr>
        <w:tblW w:w="10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1701"/>
        <w:gridCol w:w="114"/>
        <w:gridCol w:w="900"/>
        <w:gridCol w:w="525"/>
        <w:gridCol w:w="346"/>
        <w:gridCol w:w="860"/>
        <w:gridCol w:w="430"/>
        <w:gridCol w:w="1067"/>
        <w:gridCol w:w="726"/>
        <w:gridCol w:w="2223"/>
      </w:tblGrid>
      <w:tr w:rsidR="00681FE8" w:rsidRPr="00800BC3" w14:paraId="16EB33C0" w14:textId="77777777" w:rsidTr="008C3F23">
        <w:trPr>
          <w:trHeight w:val="787"/>
          <w:jc w:val="center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4226" w14:textId="77777777" w:rsidR="00681FE8" w:rsidRPr="00366A98" w:rsidRDefault="00681FE8" w:rsidP="008C3F23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r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參獎資格</w:t>
            </w:r>
          </w:p>
        </w:tc>
        <w:tc>
          <w:tcPr>
            <w:tcW w:w="889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C79D52" w14:textId="632DA0C0" w:rsidR="00681FE8" w:rsidRDefault="00681FE8" w:rsidP="008C3F23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□企業   □中小企業</w:t>
            </w:r>
          </w:p>
        </w:tc>
      </w:tr>
      <w:tr w:rsidR="00681FE8" w:rsidRPr="00800BC3" w14:paraId="67987131" w14:textId="77777777" w:rsidTr="008C3F23">
        <w:trPr>
          <w:trHeight w:val="1130"/>
          <w:jc w:val="center"/>
        </w:trPr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2D01DF" w14:textId="77777777" w:rsidR="00681FE8" w:rsidRPr="00366A98" w:rsidRDefault="00681FE8" w:rsidP="008C3F23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r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參加組別</w:t>
            </w:r>
          </w:p>
        </w:tc>
        <w:tc>
          <w:tcPr>
            <w:tcW w:w="889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DBFE5" w14:textId="04F5BEB4" w:rsidR="00681FE8" w:rsidRDefault="00681FE8" w:rsidP="008C3F23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□物流作業永續組  □場域環境永續組  </w:t>
            </w:r>
          </w:p>
          <w:p w14:paraId="11A7A603" w14:textId="413A8FB1" w:rsidR="00681FE8" w:rsidRPr="008D22CB" w:rsidRDefault="00422C2F" w:rsidP="008C3F23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□能源運用永續組  </w:t>
            </w:r>
            <w:r w:rsidR="00681FE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□創新</w:t>
            </w:r>
            <w:r w:rsidR="003657B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應用</w:t>
            </w:r>
            <w:r w:rsidR="00681FE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永續組</w:t>
            </w:r>
            <w:r w:rsidR="003657B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  </w:t>
            </w:r>
          </w:p>
        </w:tc>
      </w:tr>
      <w:tr w:rsidR="00681FE8" w:rsidRPr="00147941" w14:paraId="4251B14F" w14:textId="77777777" w:rsidTr="008C3F23">
        <w:trPr>
          <w:trHeight w:val="367"/>
          <w:jc w:val="center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562A" w14:textId="77777777" w:rsidR="00681FE8" w:rsidRPr="00366A98" w:rsidRDefault="00681FE8" w:rsidP="008C3F23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r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企業名稱</w:t>
            </w:r>
          </w:p>
        </w:tc>
        <w:tc>
          <w:tcPr>
            <w:tcW w:w="889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6582A5" w14:textId="77777777" w:rsidR="00681FE8" w:rsidRPr="00147941" w:rsidRDefault="00681FE8" w:rsidP="008C3F23">
            <w:pPr>
              <w:adjustRightInd w:val="0"/>
              <w:spacing w:line="500" w:lineRule="exact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681FE8" w:rsidRPr="00147941" w14:paraId="211B7375" w14:textId="77777777" w:rsidTr="008C3F23">
        <w:trPr>
          <w:cantSplit/>
          <w:trHeight w:val="436"/>
          <w:jc w:val="center"/>
        </w:trPr>
        <w:tc>
          <w:tcPr>
            <w:tcW w:w="4960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0BF479" w14:textId="77777777" w:rsidR="00681FE8" w:rsidRPr="00147941" w:rsidRDefault="00681FE8" w:rsidP="008C3F23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負責人：</w:t>
            </w:r>
          </w:p>
        </w:tc>
        <w:tc>
          <w:tcPr>
            <w:tcW w:w="565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AE9875" w14:textId="77777777" w:rsidR="00681FE8" w:rsidRPr="00147941" w:rsidRDefault="00681FE8" w:rsidP="008C3F23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統一編號：</w:t>
            </w:r>
          </w:p>
        </w:tc>
      </w:tr>
      <w:tr w:rsidR="00681FE8" w:rsidRPr="00147941" w14:paraId="331D6616" w14:textId="77777777" w:rsidTr="008C3F23">
        <w:trPr>
          <w:cantSplit/>
          <w:trHeight w:val="400"/>
          <w:jc w:val="center"/>
        </w:trPr>
        <w:tc>
          <w:tcPr>
            <w:tcW w:w="4960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2916C3" w14:textId="77777777" w:rsidR="00681FE8" w:rsidRPr="00147941" w:rsidRDefault="00681FE8" w:rsidP="008C3F23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員工人數：</w:t>
            </w:r>
          </w:p>
        </w:tc>
        <w:tc>
          <w:tcPr>
            <w:tcW w:w="565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5B06B8" w14:textId="77777777" w:rsidR="00681FE8" w:rsidRPr="00147941" w:rsidRDefault="00681FE8" w:rsidP="008C3F23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20"/>
              </w:rPr>
            </w:pPr>
            <w:r w:rsidRPr="00BD562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資本額</w:t>
            </w:r>
            <w:r w:rsidRPr="00BD56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：</w:t>
            </w:r>
          </w:p>
        </w:tc>
      </w:tr>
      <w:tr w:rsidR="00681FE8" w:rsidRPr="00147941" w14:paraId="41C0D408" w14:textId="77777777" w:rsidTr="008C3F23">
        <w:trPr>
          <w:cantSplit/>
          <w:trHeight w:val="400"/>
          <w:jc w:val="center"/>
        </w:trPr>
        <w:tc>
          <w:tcPr>
            <w:tcW w:w="10612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E21809" w14:textId="77777777" w:rsidR="00681FE8" w:rsidRPr="00147941" w:rsidRDefault="00681FE8" w:rsidP="008C3F23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設立日期：民國</w:t>
            </w: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</w:t>
            </w: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年</w:t>
            </w: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</w:t>
            </w: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月</w:t>
            </w: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</w:t>
            </w: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日</w:t>
            </w:r>
          </w:p>
        </w:tc>
      </w:tr>
      <w:tr w:rsidR="00681FE8" w:rsidRPr="00147941" w14:paraId="76E334B1" w14:textId="77777777" w:rsidTr="008C3F23">
        <w:trPr>
          <w:cantSplit/>
          <w:trHeight w:val="597"/>
          <w:jc w:val="center"/>
        </w:trPr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30AAE" w14:textId="77777777"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地址</w:t>
            </w:r>
          </w:p>
        </w:tc>
        <w:tc>
          <w:tcPr>
            <w:tcW w:w="889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0D6B89" w14:textId="77777777" w:rsidR="00681FE8" w:rsidRPr="00147941" w:rsidRDefault="00681FE8" w:rsidP="008C3F23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       )</w:t>
            </w:r>
          </w:p>
        </w:tc>
      </w:tr>
      <w:tr w:rsidR="00681FE8" w:rsidRPr="00147941" w14:paraId="2F2E7A56" w14:textId="77777777" w:rsidTr="008C3F23">
        <w:trPr>
          <w:cantSplit/>
          <w:trHeight w:val="547"/>
          <w:jc w:val="center"/>
        </w:trPr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966E9" w14:textId="77777777"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聯絡人</w:t>
            </w:r>
          </w:p>
        </w:tc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DAED2" w14:textId="77777777" w:rsidR="00681FE8" w:rsidRPr="00147941" w:rsidRDefault="00681FE8" w:rsidP="008C3F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86E47" w14:textId="77777777"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1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B7846" w14:textId="77777777" w:rsidR="00681FE8" w:rsidRPr="00147941" w:rsidRDefault="00681FE8" w:rsidP="008C3F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21781" w14:textId="77777777"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電話</w:t>
            </w:r>
          </w:p>
        </w:tc>
        <w:tc>
          <w:tcPr>
            <w:tcW w:w="2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4C964A" w14:textId="77777777" w:rsidR="00681FE8" w:rsidRPr="00147941" w:rsidRDefault="00681FE8" w:rsidP="008C3F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公司</w:t>
            </w: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：</w:t>
            </w: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(  )      </w:t>
            </w: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分機</w:t>
            </w:r>
          </w:p>
        </w:tc>
      </w:tr>
      <w:tr w:rsidR="00681FE8" w:rsidRPr="00147941" w14:paraId="3550D4EC" w14:textId="77777777" w:rsidTr="008C3F23">
        <w:trPr>
          <w:cantSplit/>
          <w:trHeight w:val="390"/>
          <w:jc w:val="center"/>
        </w:trPr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80CD6" w14:textId="77777777"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E-mail</w:t>
            </w:r>
          </w:p>
        </w:tc>
        <w:tc>
          <w:tcPr>
            <w:tcW w:w="4876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B12E2F" w14:textId="77777777" w:rsidR="00681FE8" w:rsidRPr="00147941" w:rsidRDefault="00681FE8" w:rsidP="008C3F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457CA4" w14:textId="77777777" w:rsidR="00681FE8" w:rsidRPr="00147941" w:rsidRDefault="00681FE8" w:rsidP="008C3F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CB88ED" w14:textId="77777777" w:rsidR="00681FE8" w:rsidRPr="00147941" w:rsidRDefault="00681FE8" w:rsidP="008C3F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手機：</w:t>
            </w:r>
          </w:p>
        </w:tc>
      </w:tr>
      <w:tr w:rsidR="00681FE8" w:rsidRPr="00147941" w14:paraId="39856A16" w14:textId="77777777" w:rsidTr="008C3F23">
        <w:trPr>
          <w:trHeight w:val="596"/>
          <w:jc w:val="center"/>
        </w:trPr>
        <w:tc>
          <w:tcPr>
            <w:tcW w:w="1720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3FFE" w14:textId="77777777"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行業別大類</w:t>
            </w:r>
          </w:p>
          <w:p w14:paraId="5974E071" w14:textId="77777777" w:rsidR="00681FE8" w:rsidRPr="00147941" w:rsidRDefault="00681FE8" w:rsidP="00681FE8">
            <w:pPr>
              <w:adjustRightInd w:val="0"/>
              <w:spacing w:beforeLines="100" w:before="36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(</w:t>
            </w: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勾選</w:t>
            </w: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1EA" w14:textId="77777777"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物流業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94F" w14:textId="77777777"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海、空貨運承攬業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2360" w14:textId="77777777"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報關行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BBCBC7" w14:textId="77777777"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流通業</w:t>
            </w:r>
          </w:p>
        </w:tc>
      </w:tr>
      <w:tr w:rsidR="00681FE8" w:rsidRPr="00147941" w14:paraId="090FD8B0" w14:textId="77777777" w:rsidTr="008C3F23">
        <w:trPr>
          <w:trHeight w:val="596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A1D6" w14:textId="77777777"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7266" w14:textId="77777777"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電子商務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7CDC" w14:textId="77777777"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□交通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運輸業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DA8B" w14:textId="77777777"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資訊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服務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業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F3B914" w14:textId="77777777"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設備業</w:t>
            </w:r>
          </w:p>
        </w:tc>
      </w:tr>
      <w:tr w:rsidR="00681FE8" w:rsidRPr="00147941" w14:paraId="4CC120CB" w14:textId="77777777" w:rsidTr="008C3F23">
        <w:trPr>
          <w:trHeight w:val="596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7B31" w14:textId="77777777"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DF2E" w14:textId="77777777"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製造業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7BC" w14:textId="77777777"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農林漁牧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80D7" w14:textId="77777777"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商業貿易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6C6DE8" w14:textId="77777777"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金融</w:t>
            </w:r>
          </w:p>
        </w:tc>
      </w:tr>
      <w:tr w:rsidR="00681FE8" w:rsidRPr="00147941" w14:paraId="54BB2AC8" w14:textId="77777777" w:rsidTr="008C3F23">
        <w:trPr>
          <w:trHeight w:val="596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13D879" w14:textId="77777777"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89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C6473CC" w14:textId="77777777" w:rsidR="00681FE8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□其他</w:t>
            </w:r>
          </w:p>
        </w:tc>
      </w:tr>
      <w:tr w:rsidR="00681FE8" w:rsidRPr="00147941" w14:paraId="5FBEDE95" w14:textId="77777777" w:rsidTr="008C3F23">
        <w:trPr>
          <w:trHeight w:val="311"/>
          <w:jc w:val="center"/>
        </w:trPr>
        <w:tc>
          <w:tcPr>
            <w:tcW w:w="10612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140C" w14:textId="77777777" w:rsidR="00681FE8" w:rsidRPr="00147941" w:rsidRDefault="00681FE8" w:rsidP="008C3F23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企業簡介</w:t>
            </w:r>
          </w:p>
        </w:tc>
      </w:tr>
      <w:tr w:rsidR="00681FE8" w:rsidRPr="00147941" w14:paraId="48B4172B" w14:textId="77777777" w:rsidTr="008C3F23">
        <w:trPr>
          <w:trHeight w:val="2189"/>
          <w:jc w:val="center"/>
        </w:trPr>
        <w:tc>
          <w:tcPr>
            <w:tcW w:w="1061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DEC3F" w14:textId="77777777" w:rsidR="00681FE8" w:rsidRPr="00147941" w:rsidRDefault="00681FE8" w:rsidP="008C3F23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14:paraId="6C0CF8DD" w14:textId="77777777" w:rsidR="00681FE8" w:rsidRPr="00147941" w:rsidRDefault="00681FE8" w:rsidP="008C3F23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681FE8" w:rsidRPr="00147941" w14:paraId="5CF6692D" w14:textId="77777777" w:rsidTr="008C3F23">
        <w:trPr>
          <w:trHeight w:val="421"/>
          <w:jc w:val="center"/>
        </w:trPr>
        <w:tc>
          <w:tcPr>
            <w:tcW w:w="530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E9A137" w14:textId="77777777" w:rsidR="00681FE8" w:rsidRPr="007A4681" w:rsidRDefault="00681FE8" w:rsidP="008C3F23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7A46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公司章</w:t>
            </w:r>
          </w:p>
        </w:tc>
        <w:tc>
          <w:tcPr>
            <w:tcW w:w="5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9799" w14:textId="77777777" w:rsidR="00681FE8" w:rsidRPr="007A4681" w:rsidRDefault="00681FE8" w:rsidP="008C3F23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7A46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負責人章</w:t>
            </w:r>
          </w:p>
        </w:tc>
      </w:tr>
      <w:tr w:rsidR="00681FE8" w:rsidRPr="00147941" w14:paraId="6EDF3928" w14:textId="77777777" w:rsidTr="008C3F23">
        <w:trPr>
          <w:trHeight w:val="2044"/>
          <w:jc w:val="center"/>
        </w:trPr>
        <w:tc>
          <w:tcPr>
            <w:tcW w:w="530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2DBDB6" w14:textId="77777777" w:rsidR="00681FE8" w:rsidRPr="00147941" w:rsidRDefault="00681FE8" w:rsidP="008C3F23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530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D3D6AC" w14:textId="77777777" w:rsidR="00681FE8" w:rsidRPr="00147941" w:rsidRDefault="00681FE8" w:rsidP="008C3F23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</w:tbl>
    <w:p w14:paraId="04A0A7F9" w14:textId="77777777" w:rsidR="00681FE8" w:rsidRDefault="00681FE8">
      <w:pPr>
        <w:widowControl/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</w:pPr>
    </w:p>
    <w:p w14:paraId="2258B96D" w14:textId="77777777" w:rsidR="006E4F9E" w:rsidRPr="00E26D67" w:rsidRDefault="006E4F9E" w:rsidP="006E4F9E">
      <w:pPr>
        <w:pStyle w:val="Web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6E6F8F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lastRenderedPageBreak/>
        <w:t>ESG</w:t>
      </w:r>
      <w:proofErr w:type="gramStart"/>
      <w:r w:rsidRPr="006E6F8F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物流永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續</w:t>
      </w:r>
      <w:proofErr w:type="gramEnd"/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proofErr w:type="gramStart"/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</w:t>
      </w:r>
      <w:r w:rsidRPr="00E26D6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無重大</w:t>
      </w:r>
      <w:proofErr w:type="gramEnd"/>
      <w:r w:rsidRPr="00E26D6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違規聲明書</w:t>
      </w:r>
      <w:bookmarkEnd w:id="1"/>
    </w:p>
    <w:p w14:paraId="40CE4664" w14:textId="77777777" w:rsidR="006E4F9E" w:rsidRPr="00606B84" w:rsidRDefault="006E4F9E" w:rsidP="006E4F9E">
      <w:pPr>
        <w:tabs>
          <w:tab w:val="left" w:pos="709"/>
        </w:tabs>
        <w:autoSpaceDE w:val="0"/>
        <w:autoSpaceDN w:val="0"/>
        <w:snapToGrid w:val="0"/>
        <w:spacing w:after="120" w:line="480" w:lineRule="exact"/>
        <w:ind w:right="85" w:firstLine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E26D67">
        <w:rPr>
          <w:rFonts w:ascii="標楷體" w:eastAsia="標楷體" w:hAnsi="標楷體" w:cs="細明體"/>
          <w:color w:val="000000" w:themeColor="text1"/>
          <w:spacing w:val="-11"/>
          <w:kern w:val="0"/>
          <w:sz w:val="28"/>
          <w:szCs w:val="28"/>
        </w:rPr>
        <w:t>本</w:t>
      </w:r>
      <w:r w:rsidRPr="00E26D67"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公司</w:t>
      </w:r>
      <w:r w:rsidRPr="00E26D67">
        <w:rPr>
          <w:rFonts w:ascii="標楷體" w:eastAsia="標楷體" w:hAnsi="標楷體" w:cs="細明體"/>
          <w:color w:val="000000" w:themeColor="text1"/>
          <w:spacing w:val="-11"/>
          <w:kern w:val="0"/>
          <w:sz w:val="28"/>
          <w:szCs w:val="28"/>
        </w:rPr>
        <w:t>絕無</w:t>
      </w:r>
      <w:r w:rsidRPr="00E26D67"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違反以下所述政府重大法令及其他與獎項審查項目有關</w:t>
      </w:r>
      <w:r w:rsidRPr="00604987">
        <w:rPr>
          <w:rFonts w:ascii="標楷體" w:eastAsia="標楷體" w:hAnsi="標楷體" w:cs="細明體" w:hint="eastAsia"/>
          <w:spacing w:val="-11"/>
          <w:kern w:val="0"/>
          <w:sz w:val="28"/>
          <w:szCs w:val="28"/>
        </w:rPr>
        <w:t>法令之情事，</w:t>
      </w:r>
      <w:r w:rsidRPr="00604987">
        <w:rPr>
          <w:rFonts w:ascii="標楷體" w:eastAsia="標楷體" w:hAnsi="標楷體" w:cs="細明體"/>
          <w:spacing w:val="-15"/>
          <w:kern w:val="0"/>
          <w:sz w:val="28"/>
          <w:szCs w:val="28"/>
        </w:rPr>
        <w:t>若經查證有違反相關法令規</w:t>
      </w:r>
      <w:r w:rsidRPr="00604987">
        <w:rPr>
          <w:rFonts w:ascii="標楷體" w:eastAsia="標楷體" w:hAnsi="標楷體" w:cs="細明體"/>
          <w:spacing w:val="-13"/>
          <w:kern w:val="0"/>
          <w:sz w:val="28"/>
          <w:szCs w:val="28"/>
        </w:rPr>
        <w:t>定、不實陳述或其他爭議事件，以致影響</w:t>
      </w:r>
      <w:r w:rsidRPr="00604987">
        <w:rPr>
          <w:rFonts w:ascii="標楷體" w:eastAsia="標楷體" w:hAnsi="標楷體" w:cs="細明體"/>
          <w:spacing w:val="-3"/>
          <w:kern w:val="0"/>
          <w:sz w:val="28"/>
          <w:szCs w:val="28"/>
        </w:rPr>
        <w:t>本</w:t>
      </w:r>
      <w:r w:rsidRPr="00604987">
        <w:rPr>
          <w:rFonts w:ascii="標楷體" w:eastAsia="標楷體" w:hAnsi="標楷體" w:cs="細明體" w:hint="eastAsia"/>
          <w:spacing w:val="-3"/>
          <w:kern w:val="0"/>
          <w:sz w:val="28"/>
          <w:szCs w:val="28"/>
        </w:rPr>
        <w:t>獎項</w:t>
      </w:r>
      <w:r w:rsidRPr="00604987">
        <w:rPr>
          <w:rFonts w:ascii="標楷體" w:eastAsia="標楷體" w:hAnsi="標楷體" w:cs="細明體"/>
          <w:spacing w:val="-3"/>
          <w:kern w:val="0"/>
          <w:sz w:val="28"/>
          <w:szCs w:val="28"/>
        </w:rPr>
        <w:t>形象者，</w:t>
      </w:r>
      <w:r w:rsidRPr="00606B84">
        <w:rPr>
          <w:rFonts w:ascii="標楷體" w:eastAsia="標楷體" w:hAnsi="標楷體" w:cs="細明體"/>
          <w:spacing w:val="-3"/>
          <w:kern w:val="0"/>
          <w:sz w:val="28"/>
          <w:szCs w:val="28"/>
        </w:rPr>
        <w:t>同意無條件放棄資格，並願負相關法律責任。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682"/>
        <w:gridCol w:w="682"/>
      </w:tblGrid>
      <w:tr w:rsidR="006E4F9E" w:rsidRPr="00606B84" w14:paraId="3A254315" w14:textId="77777777" w:rsidTr="00C04CB7">
        <w:trPr>
          <w:trHeight w:val="503"/>
        </w:trPr>
        <w:tc>
          <w:tcPr>
            <w:tcW w:w="534" w:type="dxa"/>
          </w:tcPr>
          <w:p w14:paraId="446F4238" w14:textId="77777777" w:rsidR="006E4F9E" w:rsidRPr="00606B84" w:rsidRDefault="006E4F9E" w:rsidP="00C04CB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</w:t>
            </w:r>
          </w:p>
        </w:tc>
        <w:tc>
          <w:tcPr>
            <w:tcW w:w="7796" w:type="dxa"/>
          </w:tcPr>
          <w:p w14:paraId="7B4C3AA7" w14:textId="77777777" w:rsidR="006E4F9E" w:rsidRPr="00606B84" w:rsidRDefault="006E4F9E" w:rsidP="00C04CB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重大違規事項</w:t>
            </w:r>
          </w:p>
        </w:tc>
        <w:tc>
          <w:tcPr>
            <w:tcW w:w="682" w:type="dxa"/>
          </w:tcPr>
          <w:p w14:paraId="3673107B" w14:textId="7ECA06A9" w:rsidR="006E4F9E" w:rsidRPr="00606B84" w:rsidRDefault="000440BD" w:rsidP="00C04CB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無</w:t>
            </w:r>
          </w:p>
        </w:tc>
        <w:tc>
          <w:tcPr>
            <w:tcW w:w="682" w:type="dxa"/>
          </w:tcPr>
          <w:p w14:paraId="774C033D" w14:textId="19B883A8" w:rsidR="006E4F9E" w:rsidRPr="00606B84" w:rsidRDefault="000440BD" w:rsidP="00C04CB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有</w:t>
            </w:r>
            <w:bookmarkStart w:id="2" w:name="_GoBack"/>
            <w:bookmarkEnd w:id="2"/>
          </w:p>
        </w:tc>
      </w:tr>
      <w:tr w:rsidR="006E4F9E" w:rsidRPr="00606B84" w14:paraId="3A01384E" w14:textId="77777777" w:rsidTr="00C04CB7">
        <w:trPr>
          <w:trHeight w:val="1052"/>
        </w:trPr>
        <w:tc>
          <w:tcPr>
            <w:tcW w:w="534" w:type="dxa"/>
            <w:vAlign w:val="center"/>
          </w:tcPr>
          <w:p w14:paraId="428B4349" w14:textId="77777777" w:rsidR="006E4F9E" w:rsidRPr="00606B84" w:rsidRDefault="006E4F9E" w:rsidP="006E4F9E">
            <w:pPr>
              <w:pStyle w:val="Web"/>
              <w:numPr>
                <w:ilvl w:val="0"/>
                <w:numId w:val="4"/>
              </w:num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73A12C5F" w14:textId="77777777" w:rsidR="006E4F9E" w:rsidRPr="00606B84" w:rsidRDefault="006E4F9E" w:rsidP="00C04CB7">
            <w:pPr>
              <w:pStyle w:val="Web"/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企業於申請截止日三年內，無發生勞動部「處理重大勞資爭議事件實施要點」第三點所規定之「重大勞資爭議」事件，內容如下：</w:t>
            </w:r>
          </w:p>
          <w:p w14:paraId="09302516" w14:textId="77777777" w:rsidR="006E4F9E" w:rsidRPr="00606B84" w:rsidRDefault="006E4F9E" w:rsidP="006E4F9E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44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公營、公用及交通事業或具有危險性、特殊性行業之勞資爭議，有影響公眾生活或造成公共危險者。</w:t>
            </w:r>
          </w:p>
          <w:p w14:paraId="170B781D" w14:textId="77777777" w:rsidR="006E4F9E" w:rsidRPr="00606B84" w:rsidRDefault="006E4F9E" w:rsidP="006E4F9E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44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發生勞資爭議之事業單位，有擴及其關係企業者。</w:t>
            </w:r>
          </w:p>
          <w:p w14:paraId="2E0BB013" w14:textId="77777777" w:rsidR="006E4F9E" w:rsidRPr="00606B84" w:rsidRDefault="006E4F9E" w:rsidP="006E4F9E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44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其他勞資爭議有急速發展或擴大而影響社會秩序者。</w:t>
            </w:r>
          </w:p>
        </w:tc>
        <w:tc>
          <w:tcPr>
            <w:tcW w:w="682" w:type="dxa"/>
            <w:vAlign w:val="center"/>
          </w:tcPr>
          <w:p w14:paraId="116EA3F2" w14:textId="77777777"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5C9422A0" w14:textId="77777777"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4F9E" w:rsidRPr="00606B84" w14:paraId="7A55A7F6" w14:textId="77777777" w:rsidTr="00C04CB7">
        <w:trPr>
          <w:trHeight w:val="1022"/>
        </w:trPr>
        <w:tc>
          <w:tcPr>
            <w:tcW w:w="534" w:type="dxa"/>
            <w:vAlign w:val="center"/>
          </w:tcPr>
          <w:p w14:paraId="5BD9DC8E" w14:textId="77777777" w:rsidR="006E4F9E" w:rsidRPr="00606B84" w:rsidRDefault="006E4F9E" w:rsidP="006E4F9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4FEF13B8" w14:textId="77777777" w:rsidR="006E4F9E" w:rsidRPr="00606B84" w:rsidRDefault="006E4F9E" w:rsidP="00C04CB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企業於申請截止日三年內，無發生「勞動檢查法」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條暨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「勞動檢查法施行細則」第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條規定所稱重大職業災害，內容如下：</w:t>
            </w:r>
          </w:p>
          <w:p w14:paraId="21D45569" w14:textId="77777777" w:rsidR="006E4F9E" w:rsidRPr="00606B84" w:rsidRDefault="006E4F9E" w:rsidP="006E4F9E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發生死亡災害者。</w:t>
            </w:r>
          </w:p>
          <w:p w14:paraId="69DD4F45" w14:textId="77777777" w:rsidR="006E4F9E" w:rsidRPr="00606B84" w:rsidRDefault="006E4F9E" w:rsidP="006E4F9E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發生災害之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罹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災人數在三人以上者。</w:t>
            </w:r>
          </w:p>
          <w:p w14:paraId="6A36F7C2" w14:textId="77777777" w:rsidR="006E4F9E" w:rsidRPr="00606B84" w:rsidRDefault="006E4F9E" w:rsidP="006E4F9E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氨、氯、氟化氫、光氣、硫化氫、二氧化硫等化學物質之洩漏，發生一人以上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罹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災勞工需住院治療者。</w:t>
            </w:r>
          </w:p>
          <w:p w14:paraId="59CBCAAE" w14:textId="77777777" w:rsidR="006E4F9E" w:rsidRPr="00606B84" w:rsidRDefault="006E4F9E" w:rsidP="006E4F9E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其他經中央主管機關指定公告之災害。</w:t>
            </w:r>
          </w:p>
        </w:tc>
        <w:tc>
          <w:tcPr>
            <w:tcW w:w="682" w:type="dxa"/>
            <w:vAlign w:val="center"/>
          </w:tcPr>
          <w:p w14:paraId="7A2B630D" w14:textId="77777777"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6D83F4DD" w14:textId="77777777"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4F9E" w:rsidRPr="00606B84" w14:paraId="740F716B" w14:textId="77777777" w:rsidTr="00C04CB7">
        <w:trPr>
          <w:trHeight w:val="698"/>
        </w:trPr>
        <w:tc>
          <w:tcPr>
            <w:tcW w:w="534" w:type="dxa"/>
            <w:vAlign w:val="center"/>
          </w:tcPr>
          <w:p w14:paraId="431974F0" w14:textId="77777777" w:rsidR="006E4F9E" w:rsidRPr="00606B84" w:rsidRDefault="006E4F9E" w:rsidP="006E4F9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42A7FCAB" w14:textId="77777777" w:rsidR="006E4F9E" w:rsidRPr="00606B84" w:rsidRDefault="006E4F9E" w:rsidP="00C04CB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年內，無發生納稅義務人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或企業負責人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曾因逃漏稅捐，而受判刑確定者。</w:t>
            </w:r>
          </w:p>
        </w:tc>
        <w:tc>
          <w:tcPr>
            <w:tcW w:w="682" w:type="dxa"/>
            <w:vAlign w:val="center"/>
          </w:tcPr>
          <w:p w14:paraId="41951206" w14:textId="77777777"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0EE14B39" w14:textId="77777777"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4F9E" w:rsidRPr="00606B84" w14:paraId="5128A568" w14:textId="77777777" w:rsidTr="00C04CB7">
        <w:trPr>
          <w:trHeight w:val="1022"/>
        </w:trPr>
        <w:tc>
          <w:tcPr>
            <w:tcW w:w="534" w:type="dxa"/>
            <w:vAlign w:val="center"/>
          </w:tcPr>
          <w:p w14:paraId="0F7EFA0E" w14:textId="77777777" w:rsidR="006E4F9E" w:rsidRPr="00606B84" w:rsidRDefault="006E4F9E" w:rsidP="006E4F9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154B9905" w14:textId="77777777" w:rsidR="006E4F9E" w:rsidRPr="00606B84" w:rsidRDefault="006E4F9E" w:rsidP="00C04CB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年內，企業負責人或其所屬員工無發生於工作中違反環境保護、食品、藥品安全等與本獎項審查構面相關之法規，受徒刑處分，判決確定者。</w:t>
            </w:r>
          </w:p>
        </w:tc>
        <w:tc>
          <w:tcPr>
            <w:tcW w:w="682" w:type="dxa"/>
            <w:vAlign w:val="center"/>
          </w:tcPr>
          <w:p w14:paraId="103A158F" w14:textId="77777777"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1F59C008" w14:textId="77777777"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4F9E" w:rsidRPr="00606B84" w14:paraId="25988FF3" w14:textId="77777777" w:rsidTr="00C04CB7">
        <w:trPr>
          <w:trHeight w:val="842"/>
        </w:trPr>
        <w:tc>
          <w:tcPr>
            <w:tcW w:w="534" w:type="dxa"/>
            <w:vAlign w:val="center"/>
          </w:tcPr>
          <w:p w14:paraId="1F5E70F5" w14:textId="77777777" w:rsidR="006E4F9E" w:rsidRPr="00606B84" w:rsidRDefault="006E4F9E" w:rsidP="006E4F9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0520293F" w14:textId="77777777" w:rsidR="006E4F9E" w:rsidRPr="00606B84" w:rsidRDefault="006E4F9E" w:rsidP="00C04CB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年內，企業負責人或其所屬員工無發生於工作中侵害他人智慧財產權，受有期徒刑以上判決確定者。</w:t>
            </w:r>
          </w:p>
        </w:tc>
        <w:tc>
          <w:tcPr>
            <w:tcW w:w="682" w:type="dxa"/>
            <w:vAlign w:val="center"/>
          </w:tcPr>
          <w:p w14:paraId="3DDAF8E1" w14:textId="77777777"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148AA2E9" w14:textId="77777777"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8D725CE" w14:textId="77777777"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1"/>
        <w:rPr>
          <w:rFonts w:ascii="標楷體" w:eastAsia="標楷體" w:hAnsi="標楷體" w:cs="細明體"/>
          <w:kern w:val="0"/>
          <w:sz w:val="32"/>
          <w:szCs w:val="32"/>
        </w:rPr>
      </w:pPr>
    </w:p>
    <w:p w14:paraId="20D24972" w14:textId="77777777"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1"/>
        <w:rPr>
          <w:rFonts w:ascii="標楷體" w:eastAsia="標楷體" w:hAnsi="標楷體" w:cs="細明體"/>
          <w:spacing w:val="-3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參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獎企業(簽章)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：</w:t>
      </w:r>
      <w:r>
        <w:rPr>
          <w:rFonts w:ascii="標楷體" w:eastAsia="標楷體" w:hAnsi="標楷體" w:cs="細明體"/>
          <w:spacing w:val="-3"/>
          <w:kern w:val="0"/>
          <w:sz w:val="32"/>
          <w:szCs w:val="32"/>
        </w:rPr>
        <w:t xml:space="preserve">                           </w:t>
      </w:r>
    </w:p>
    <w:p w14:paraId="3E586CB0" w14:textId="77777777"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spacing w:val="-1"/>
          <w:kern w:val="0"/>
          <w:sz w:val="32"/>
          <w:szCs w:val="32"/>
        </w:rPr>
      </w:pPr>
    </w:p>
    <w:p w14:paraId="614E6058" w14:textId="77777777"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/>
          <w:sz w:val="40"/>
          <w:szCs w:val="40"/>
        </w:rPr>
      </w:pP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1D09FA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14:paraId="16D309F4" w14:textId="77777777"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3931A464" w14:textId="77777777" w:rsidR="006E4F9E" w:rsidRPr="00F14BB6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中華民國</w:t>
      </w:r>
      <w:r w:rsidR="0063452E">
        <w:rPr>
          <w:rFonts w:ascii="標楷體" w:eastAsia="標楷體" w:hAnsi="標楷體" w:cs="細明體" w:hint="eastAsia"/>
          <w:color w:val="000000" w:themeColor="text1"/>
          <w:spacing w:val="-2"/>
          <w:kern w:val="0"/>
          <w:sz w:val="32"/>
          <w:szCs w:val="32"/>
        </w:rPr>
        <w:t xml:space="preserve">     </w:t>
      </w:r>
      <w:r w:rsidRPr="00F14BB6">
        <w:rPr>
          <w:rFonts w:ascii="標楷體" w:eastAsia="標楷體" w:hAnsi="標楷體" w:cs="細明體"/>
          <w:color w:val="000000" w:themeColor="text1"/>
          <w:spacing w:val="-3"/>
          <w:kern w:val="0"/>
          <w:sz w:val="32"/>
          <w:szCs w:val="32"/>
        </w:rPr>
        <w:t>年</w:t>
      </w:r>
      <w:r w:rsidR="0063452E" w:rsidRPr="0063452E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 </w:t>
      </w:r>
      <w:r w:rsidR="0063452E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</w:t>
      </w:r>
      <w:r w:rsidR="0063452E" w:rsidRPr="0063452E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 </w:t>
      </w: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月</w:t>
      </w:r>
      <w:r w:rsidR="0063452E" w:rsidRPr="0063452E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 </w:t>
      </w:r>
      <w:r w:rsidR="0063452E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</w:t>
      </w:r>
      <w:r w:rsidR="0063452E" w:rsidRPr="0063452E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</w:t>
      </w: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日</w:t>
      </w:r>
    </w:p>
    <w:p w14:paraId="407C667F" w14:textId="77777777" w:rsidR="006E4F9E" w:rsidRDefault="006E4F9E" w:rsidP="006E4F9E">
      <w:pPr>
        <w:pStyle w:val="Web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sz w:val="40"/>
          <w:szCs w:val="40"/>
        </w:rPr>
      </w:pPr>
      <w:bookmarkStart w:id="3" w:name="_Toc118900883"/>
      <w:r w:rsidRPr="00AB21EA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lastRenderedPageBreak/>
        <w:t>ESG</w:t>
      </w:r>
      <w:proofErr w:type="gramStart"/>
      <w:r w:rsidRPr="00AB21EA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物流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永續</w:t>
      </w:r>
      <w:proofErr w:type="gramEnd"/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</w:t>
      </w:r>
      <w:r w:rsidRPr="00E26D6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參獎</w:t>
      </w:r>
      <w:r w:rsidRPr="00AB21EA">
        <w:rPr>
          <w:rFonts w:ascii="Times New Roman" w:eastAsia="標楷體" w:hAnsi="Times New Roman" w:cs="Times New Roman"/>
          <w:b/>
          <w:sz w:val="40"/>
          <w:szCs w:val="40"/>
        </w:rPr>
        <w:t>規範同意書</w:t>
      </w:r>
      <w:bookmarkEnd w:id="3"/>
    </w:p>
    <w:p w14:paraId="7F74EBA0" w14:textId="77777777" w:rsidR="006E4F9E" w:rsidRPr="00AB21EA" w:rsidRDefault="006E4F9E" w:rsidP="006E4F9E">
      <w:pPr>
        <w:pStyle w:val="Web"/>
        <w:snapToGrid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38062FE" w14:textId="1A571D51" w:rsidR="006E4F9E" w:rsidRPr="00AB21EA" w:rsidRDefault="006E4F9E" w:rsidP="006E4F9E">
      <w:pPr>
        <w:tabs>
          <w:tab w:val="left" w:pos="5820"/>
        </w:tabs>
        <w:autoSpaceDE w:val="0"/>
        <w:autoSpaceDN w:val="0"/>
        <w:spacing w:before="187" w:line="304" w:lineRule="auto"/>
        <w:ind w:left="640" w:right="-1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</w:rPr>
        <w:t xml:space="preserve"> 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公司參與「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物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流</w:t>
      </w:r>
      <w:r w:rsidR="00DE4B30">
        <w:rPr>
          <w:rFonts w:ascii="Times New Roman" w:eastAsia="標楷體" w:hAnsi="Times New Roman" w:cs="Times New Roman" w:hint="eastAsia"/>
          <w:kern w:val="0"/>
          <w:sz w:val="32"/>
          <w:szCs w:val="32"/>
        </w:rPr>
        <w:t>永續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傑出獎」</w:t>
      </w:r>
      <w:r w:rsidRPr="00AB21EA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>，</w:t>
      </w:r>
      <w:r w:rsidRPr="00AB21EA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 xml:space="preserve">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對下列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項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目已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充份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瞭解並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遵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守相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關規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範：</w:t>
      </w:r>
    </w:p>
    <w:p w14:paraId="2F628C81" w14:textId="77777777" w:rsidR="006E4F9E" w:rsidRPr="00AB21EA" w:rsidRDefault="006E4F9E" w:rsidP="006E4F9E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  <w:t>本公司得依獎項承辦單位審查需求，參與獎項相關審查會議，並提供相關事蹟證明予以檢視。</w:t>
      </w:r>
    </w:p>
    <w:p w14:paraId="72B50FB8" w14:textId="54E51689" w:rsidR="006E4F9E" w:rsidRPr="00AB21EA" w:rsidRDefault="006E4F9E" w:rsidP="006E4F9E">
      <w:pPr>
        <w:pStyle w:val="a6"/>
        <w:numPr>
          <w:ilvl w:val="0"/>
          <w:numId w:val="1"/>
        </w:numPr>
        <w:tabs>
          <w:tab w:val="left" w:pos="1418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配合參與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物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流</w:t>
      </w:r>
      <w:r w:rsidR="00DE4B30">
        <w:rPr>
          <w:rFonts w:ascii="Times New Roman" w:eastAsia="標楷體" w:hAnsi="Times New Roman" w:cs="Times New Roman" w:hint="eastAsia"/>
          <w:kern w:val="0"/>
          <w:sz w:val="32"/>
          <w:szCs w:val="32"/>
        </w:rPr>
        <w:t>永續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傑出獎相關規定與出席頒獎典禮。</w:t>
      </w:r>
    </w:p>
    <w:p w14:paraId="27290466" w14:textId="77777777" w:rsidR="006E4F9E" w:rsidRPr="00AB21EA" w:rsidRDefault="006E4F9E" w:rsidP="006E4F9E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參獎期間及獲獎後應配合本申請須知查核機制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之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規範。</w:t>
      </w:r>
    </w:p>
    <w:p w14:paraId="6B9A8EF3" w14:textId="77777777" w:rsidR="006E4F9E" w:rsidRPr="00AB21EA" w:rsidRDefault="006E4F9E" w:rsidP="006E4F9E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獲獎企業有配合接受相關後續追蹤，並同意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配合本獎主辦單位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所辦理之相關行銷宣傳活動及獲獎資訊揭露。</w:t>
      </w:r>
    </w:p>
    <w:p w14:paraId="236AEE93" w14:textId="77777777" w:rsidR="006E4F9E" w:rsidRPr="00AB21EA" w:rsidRDefault="006E4F9E" w:rsidP="006E4F9E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spacing w:val="-4"/>
          <w:kern w:val="0"/>
          <w:sz w:val="32"/>
          <w:szCs w:val="32"/>
        </w:rPr>
        <w:t>參獎企業送審資料概不退件，由本獎項主辦單位統一保存。</w:t>
      </w:r>
    </w:p>
    <w:p w14:paraId="584F3F43" w14:textId="77777777" w:rsidR="006E4F9E" w:rsidRDefault="006E4F9E" w:rsidP="006E4F9E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sz w:val="40"/>
          <w:szCs w:val="40"/>
        </w:rPr>
      </w:pPr>
    </w:p>
    <w:p w14:paraId="733AE094" w14:textId="77777777" w:rsidR="006E4F9E" w:rsidRPr="001D09FA" w:rsidRDefault="006E4F9E" w:rsidP="006E4F9E">
      <w:pPr>
        <w:autoSpaceDE w:val="0"/>
        <w:autoSpaceDN w:val="0"/>
        <w:spacing w:line="347" w:lineRule="exact"/>
        <w:ind w:left="1122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此致</w:t>
      </w:r>
    </w:p>
    <w:p w14:paraId="34C6758B" w14:textId="77777777" w:rsidR="006E4F9E" w:rsidRPr="001D09FA" w:rsidRDefault="006E4F9E" w:rsidP="006E4F9E">
      <w:pPr>
        <w:autoSpaceDE w:val="0"/>
        <w:autoSpaceDN w:val="0"/>
        <w:spacing w:before="50"/>
        <w:ind w:left="2080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社團法人台灣全球商貿運籌發展協會</w:t>
      </w:r>
    </w:p>
    <w:p w14:paraId="3C981F00" w14:textId="77777777" w:rsidR="006E4F9E" w:rsidRPr="0061721F" w:rsidRDefault="006E4F9E" w:rsidP="006E4F9E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Cs w:val="24"/>
        </w:rPr>
      </w:pPr>
    </w:p>
    <w:p w14:paraId="5B78093B" w14:textId="168F415B" w:rsidR="006E4F9E" w:rsidRPr="003657B8" w:rsidRDefault="006E4F9E" w:rsidP="003657B8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spacing w:val="-3"/>
          <w:kern w:val="0"/>
          <w:sz w:val="32"/>
          <w:szCs w:val="32"/>
          <w:u w:val="single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參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獎企業(簽章)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：</w:t>
      </w:r>
    </w:p>
    <w:p w14:paraId="5640D12E" w14:textId="12E94AB2" w:rsidR="003657B8" w:rsidRPr="001D09FA" w:rsidRDefault="006E4F9E" w:rsidP="003657B8">
      <w:pPr>
        <w:tabs>
          <w:tab w:val="left" w:pos="4843"/>
          <w:tab w:val="left" w:pos="9108"/>
        </w:tabs>
        <w:autoSpaceDE w:val="0"/>
        <w:autoSpaceDN w:val="0"/>
        <w:spacing w:beforeLines="150" w:before="540"/>
        <w:ind w:left="641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1D09FA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14:paraId="0D27E5FA" w14:textId="093E8229" w:rsidR="00B61C89" w:rsidRPr="003657B8" w:rsidRDefault="006E4F9E" w:rsidP="003657B8">
      <w:pPr>
        <w:tabs>
          <w:tab w:val="left" w:pos="2661"/>
          <w:tab w:val="left" w:pos="3643"/>
        </w:tabs>
        <w:autoSpaceDE w:val="0"/>
        <w:autoSpaceDN w:val="0"/>
        <w:spacing w:before="480"/>
        <w:ind w:right="232"/>
        <w:jc w:val="center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中華民國</w:t>
      </w:r>
      <w:r w:rsidR="0063452E">
        <w:rPr>
          <w:rFonts w:ascii="標楷體" w:eastAsia="標楷體" w:hAnsi="標楷體" w:cs="細明體" w:hint="eastAsia"/>
          <w:spacing w:val="-2"/>
          <w:kern w:val="0"/>
          <w:sz w:val="32"/>
          <w:szCs w:val="32"/>
        </w:rPr>
        <w:t xml:space="preserve">     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年</w:t>
      </w:r>
      <w:r w:rsidR="0063452E"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   </w:t>
      </w:r>
      <w:r w:rsidRPr="00955E75">
        <w:rPr>
          <w:rFonts w:ascii="標楷體" w:eastAsia="標楷體" w:hAnsi="標楷體" w:cs="細明體"/>
          <w:kern w:val="0"/>
          <w:sz w:val="32"/>
          <w:szCs w:val="32"/>
        </w:rPr>
        <w:t>月</w:t>
      </w:r>
      <w:r w:rsidR="0063452E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  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日</w:t>
      </w:r>
    </w:p>
    <w:sectPr w:rsidR="00B61C89" w:rsidRPr="003657B8" w:rsidSect="00F14BB6">
      <w:head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33DAD" w14:textId="77777777" w:rsidR="00370F8E" w:rsidRDefault="00370F8E" w:rsidP="006E4F9E">
      <w:r>
        <w:separator/>
      </w:r>
    </w:p>
  </w:endnote>
  <w:endnote w:type="continuationSeparator" w:id="0">
    <w:p w14:paraId="3C6F0AB4" w14:textId="77777777" w:rsidR="00370F8E" w:rsidRDefault="00370F8E" w:rsidP="006E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207BD" w14:textId="77777777" w:rsidR="00370F8E" w:rsidRDefault="00370F8E" w:rsidP="006E4F9E">
      <w:r>
        <w:separator/>
      </w:r>
    </w:p>
  </w:footnote>
  <w:footnote w:type="continuationSeparator" w:id="0">
    <w:p w14:paraId="3AB1B327" w14:textId="77777777" w:rsidR="00370F8E" w:rsidRDefault="00370F8E" w:rsidP="006E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58CFA" w14:textId="77777777" w:rsidR="00B61C89" w:rsidRDefault="000F63C6">
    <w:pPr>
      <w:pStyle w:val="a4"/>
    </w:pPr>
    <w:r w:rsidRPr="00C3304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7925A" wp14:editId="2E76543F">
              <wp:simplePos x="0" y="0"/>
              <wp:positionH relativeFrom="column">
                <wp:posOffset>5151755</wp:posOffset>
              </wp:positionH>
              <wp:positionV relativeFrom="paragraph">
                <wp:posOffset>-137795</wp:posOffset>
              </wp:positionV>
              <wp:extent cx="1615440" cy="1403985"/>
              <wp:effectExtent l="0" t="0" r="0" b="0"/>
              <wp:wrapNone/>
              <wp:docPr id="2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4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FC506" w14:textId="77777777" w:rsidR="00B61C89" w:rsidRPr="00F93024" w:rsidRDefault="000F63C6" w:rsidP="00C33047">
                          <w:pPr>
                            <w:rPr>
                              <w:rFonts w:ascii="華康魏碑體" w:eastAsia="華康魏碑體"/>
                              <w:sz w:val="28"/>
                              <w:szCs w:val="28"/>
                            </w:rPr>
                          </w:pPr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ESG</w:t>
                          </w:r>
                          <w:proofErr w:type="gramStart"/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物流</w:t>
                          </w:r>
                          <w:r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永續</w:t>
                          </w:r>
                          <w:proofErr w:type="gramEnd"/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獎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B7925A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05.65pt;margin-top:-10.85pt;width:127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" filled="f" stroked="f">
              <v:textbox style="mso-fit-shape-to-text:t">
                <w:txbxContent>
                  <w:p w14:paraId="19EFC506" w14:textId="77777777" w:rsidR="00B61C89" w:rsidRPr="00F93024" w:rsidRDefault="000F63C6" w:rsidP="00C33047">
                    <w:pPr>
                      <w:rPr>
                        <w:rFonts w:ascii="華康魏碑體" w:eastAsia="華康魏碑體"/>
                        <w:sz w:val="28"/>
                        <w:szCs w:val="28"/>
                      </w:rPr>
                    </w:pPr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ESG物流</w:t>
                    </w:r>
                    <w:r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永續</w:t>
                    </w:r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獎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ACEA7" wp14:editId="4426A75F">
              <wp:simplePos x="0" y="0"/>
              <wp:positionH relativeFrom="column">
                <wp:posOffset>5236210</wp:posOffset>
              </wp:positionH>
              <wp:positionV relativeFrom="paragraph">
                <wp:posOffset>-346075</wp:posOffset>
              </wp:positionV>
              <wp:extent cx="1615440" cy="228600"/>
              <wp:effectExtent l="0" t="0" r="3810" b="0"/>
              <wp:wrapNone/>
              <wp:docPr id="22" name="矩形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5440" cy="2286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61C8952" id="矩形 22" o:spid="_x0000_s1026" style="position:absolute;margin-left:412.3pt;margin-top:-27.25pt;width:127.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" fillcolor="#ffc00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7E2E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>
    <w:nsid w:val="258B788B"/>
    <w:multiLevelType w:val="hybridMultilevel"/>
    <w:tmpl w:val="665EC29A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FC23D0"/>
    <w:multiLevelType w:val="hybridMultilevel"/>
    <w:tmpl w:val="349A563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626668"/>
    <w:multiLevelType w:val="hybridMultilevel"/>
    <w:tmpl w:val="C9D2F714"/>
    <w:lvl w:ilvl="0" w:tplc="1916E66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9E"/>
    <w:rsid w:val="00040BDB"/>
    <w:rsid w:val="000440BD"/>
    <w:rsid w:val="000D30AB"/>
    <w:rsid w:val="000E1309"/>
    <w:rsid w:val="000F63C6"/>
    <w:rsid w:val="00107D47"/>
    <w:rsid w:val="00193C2C"/>
    <w:rsid w:val="001D3083"/>
    <w:rsid w:val="0024770D"/>
    <w:rsid w:val="0027766A"/>
    <w:rsid w:val="00281820"/>
    <w:rsid w:val="002C583B"/>
    <w:rsid w:val="002F064F"/>
    <w:rsid w:val="003657B8"/>
    <w:rsid w:val="00370F8E"/>
    <w:rsid w:val="0037582B"/>
    <w:rsid w:val="00422C2F"/>
    <w:rsid w:val="004A5C7C"/>
    <w:rsid w:val="00597474"/>
    <w:rsid w:val="005F5A3A"/>
    <w:rsid w:val="0063452E"/>
    <w:rsid w:val="0063654B"/>
    <w:rsid w:val="00642D51"/>
    <w:rsid w:val="00644FE8"/>
    <w:rsid w:val="00681FE8"/>
    <w:rsid w:val="006D7012"/>
    <w:rsid w:val="006E4F9E"/>
    <w:rsid w:val="006F3A17"/>
    <w:rsid w:val="007735C5"/>
    <w:rsid w:val="00777383"/>
    <w:rsid w:val="008153E7"/>
    <w:rsid w:val="008A532A"/>
    <w:rsid w:val="009072B3"/>
    <w:rsid w:val="009D06E0"/>
    <w:rsid w:val="009D5BA0"/>
    <w:rsid w:val="009D7DFB"/>
    <w:rsid w:val="00A908EB"/>
    <w:rsid w:val="00AC3396"/>
    <w:rsid w:val="00B1717B"/>
    <w:rsid w:val="00B61C89"/>
    <w:rsid w:val="00B72FA8"/>
    <w:rsid w:val="00C11F35"/>
    <w:rsid w:val="00CE61B2"/>
    <w:rsid w:val="00D41E2C"/>
    <w:rsid w:val="00D545AF"/>
    <w:rsid w:val="00DE4B30"/>
    <w:rsid w:val="00DE5C91"/>
    <w:rsid w:val="00E10E99"/>
    <w:rsid w:val="00F126FF"/>
    <w:rsid w:val="00F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59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E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4F9E"/>
    <w:rPr>
      <w:sz w:val="20"/>
      <w:szCs w:val="20"/>
    </w:rPr>
  </w:style>
  <w:style w:type="paragraph" w:styleId="a6">
    <w:name w:val="List Paragraph"/>
    <w:basedOn w:val="a"/>
    <w:uiPriority w:val="34"/>
    <w:qFormat/>
    <w:rsid w:val="006E4F9E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4F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E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4F9E"/>
    <w:rPr>
      <w:sz w:val="20"/>
      <w:szCs w:val="20"/>
    </w:rPr>
  </w:style>
  <w:style w:type="paragraph" w:styleId="a6">
    <w:name w:val="List Paragraph"/>
    <w:basedOn w:val="a"/>
    <w:uiPriority w:val="34"/>
    <w:qFormat/>
    <w:rsid w:val="006E4F9E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4F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ctuna</dc:creator>
  <cp:lastModifiedBy>ctuna</cp:lastModifiedBy>
  <cp:revision>7</cp:revision>
  <dcterms:created xsi:type="dcterms:W3CDTF">2022-11-09T17:58:00Z</dcterms:created>
  <dcterms:modified xsi:type="dcterms:W3CDTF">2023-12-07T06:10:00Z</dcterms:modified>
</cp:coreProperties>
</file>