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0358" w14:textId="528E68CB" w:rsidR="00681FE8" w:rsidRPr="00FA6976" w:rsidRDefault="00681FE8" w:rsidP="00681FE8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  <w:bookmarkStart w:id="0" w:name="_Toc118900880"/>
      <w:bookmarkStart w:id="1" w:name="_Toc118900882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proofErr w:type="gramStart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物流永續</w:t>
      </w:r>
      <w:proofErr w:type="gramEnd"/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獎申請表</w:t>
      </w:r>
      <w:bookmarkEnd w:id="0"/>
    </w:p>
    <w:tbl>
      <w:tblPr>
        <w:tblW w:w="111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417"/>
        <w:gridCol w:w="394"/>
        <w:gridCol w:w="992"/>
        <w:gridCol w:w="252"/>
        <w:gridCol w:w="346"/>
        <w:gridCol w:w="678"/>
        <w:gridCol w:w="851"/>
        <w:gridCol w:w="4281"/>
      </w:tblGrid>
      <w:tr w:rsidR="002B7265" w:rsidRPr="00583819" w14:paraId="3996B889" w14:textId="77777777" w:rsidTr="00651507">
        <w:trPr>
          <w:trHeight w:val="787"/>
          <w:jc w:val="center"/>
        </w:trPr>
        <w:tc>
          <w:tcPr>
            <w:tcW w:w="19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E544F7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參獎資格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93AA38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金獎</w:t>
            </w:r>
          </w:p>
        </w:tc>
        <w:tc>
          <w:tcPr>
            <w:tcW w:w="7794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61529" w14:textId="4DD8A961" w:rsidR="002B7265" w:rsidRPr="00583819" w:rsidRDefault="00814F78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2B7265"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企業    </w:t>
            </w:r>
          </w:p>
        </w:tc>
      </w:tr>
      <w:tr w:rsidR="002B7265" w:rsidRPr="00583819" w14:paraId="4607D252" w14:textId="77777777" w:rsidTr="00651507">
        <w:trPr>
          <w:trHeight w:val="787"/>
          <w:jc w:val="center"/>
        </w:trPr>
        <w:tc>
          <w:tcPr>
            <w:tcW w:w="190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629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4AD4B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傑出獎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8ED63" w14:textId="36697D21" w:rsidR="002B7265" w:rsidRPr="00583819" w:rsidRDefault="003F56F6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2B7265"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中小企業  □</w:t>
            </w:r>
            <w:r w:rsidR="007E41C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其他(學校或研究機構)</w:t>
            </w:r>
          </w:p>
        </w:tc>
      </w:tr>
      <w:tr w:rsidR="002B7265" w:rsidRPr="00583819" w14:paraId="0904F8BE" w14:textId="77777777" w:rsidTr="00651507">
        <w:trPr>
          <w:trHeight w:val="1130"/>
          <w:jc w:val="center"/>
        </w:trPr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C6816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1D4BC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□物流作業永續組  □場域環境永續組  </w:t>
            </w:r>
          </w:p>
          <w:p w14:paraId="15DAE161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□能源運用永續組  □創新應用永續組</w:t>
            </w:r>
          </w:p>
        </w:tc>
      </w:tr>
      <w:tr w:rsidR="002B7265" w:rsidRPr="00583819" w14:paraId="2152018A" w14:textId="77777777" w:rsidTr="00651507">
        <w:trPr>
          <w:trHeight w:val="367"/>
          <w:jc w:val="center"/>
        </w:trPr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4D6" w14:textId="1616C72F" w:rsidR="002B7265" w:rsidRPr="00583819" w:rsidRDefault="002B7265" w:rsidP="00651507">
            <w:pPr>
              <w:adjustRightInd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企業</w:t>
            </w:r>
            <w:r w:rsidR="007E41CC"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="007E41C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其他</w:t>
            </w:r>
            <w:r w:rsidR="007E41CC"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名稱</w:t>
            </w:r>
          </w:p>
        </w:tc>
        <w:tc>
          <w:tcPr>
            <w:tcW w:w="921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E57FA" w14:textId="0BE6CD07" w:rsidR="002B7265" w:rsidRPr="00583819" w:rsidRDefault="002B7265" w:rsidP="00651507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7B1C5A6A" w14:textId="77777777" w:rsidTr="00651507">
        <w:trPr>
          <w:cantSplit/>
          <w:trHeight w:val="802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11DE4D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8A21A3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統一編號：</w:t>
            </w:r>
          </w:p>
          <w:p w14:paraId="6839591B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(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無</w:t>
            </w:r>
            <w:proofErr w:type="gramStart"/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則免填</w:t>
            </w:r>
            <w:proofErr w:type="gramEnd"/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2B7265" w:rsidRPr="00583819" w14:paraId="0CAA829C" w14:textId="77777777" w:rsidTr="00651507">
        <w:trPr>
          <w:cantSplit/>
          <w:trHeight w:val="834"/>
          <w:jc w:val="center"/>
        </w:trPr>
        <w:tc>
          <w:tcPr>
            <w:tcW w:w="4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58D25" w14:textId="77777777" w:rsidR="002B7265" w:rsidRPr="00583819" w:rsidRDefault="002B7265" w:rsidP="00651507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員工人數：</w:t>
            </w:r>
          </w:p>
        </w:tc>
        <w:tc>
          <w:tcPr>
            <w:tcW w:w="61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488FF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資本額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14:paraId="60C8A68E" w14:textId="30A2AFE2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其他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免填</w:t>
            </w:r>
            <w:proofErr w:type="gramEnd"/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2B7265" w:rsidRPr="00583819" w14:paraId="25A66678" w14:textId="77777777" w:rsidTr="00651507">
        <w:trPr>
          <w:cantSplit/>
          <w:trHeight w:val="576"/>
          <w:jc w:val="center"/>
        </w:trPr>
        <w:tc>
          <w:tcPr>
            <w:tcW w:w="1111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61592B" w14:textId="1ECFD64C" w:rsidR="002B7265" w:rsidRPr="00583819" w:rsidRDefault="002B7265" w:rsidP="00651507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設立日期：民國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免填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2B7265" w:rsidRPr="00583819" w14:paraId="1052110B" w14:textId="77777777" w:rsidTr="00651507">
        <w:trPr>
          <w:cantSplit/>
          <w:trHeight w:val="597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5C4A2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登記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92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458027" w14:textId="77777777" w:rsidR="002B7265" w:rsidRPr="00583819" w:rsidRDefault="002B7265" w:rsidP="00651507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5E2BAF67" w14:textId="77777777" w:rsidTr="00651507">
        <w:trPr>
          <w:cantSplit/>
          <w:trHeight w:val="547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4814D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14A8E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5EC6D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BC5FA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C6BA05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電話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DB467C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公司：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(  )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分機</w:t>
            </w:r>
          </w:p>
        </w:tc>
      </w:tr>
      <w:tr w:rsidR="002B7265" w:rsidRPr="00583819" w14:paraId="5D0262D1" w14:textId="77777777" w:rsidTr="00651507">
        <w:trPr>
          <w:cantSplit/>
          <w:trHeight w:val="390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4F0A3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407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07E78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0B8F4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4501E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2B7265" w:rsidRPr="00583819" w14:paraId="7254A4E7" w14:textId="77777777" w:rsidTr="00651507">
        <w:trPr>
          <w:trHeight w:val="686"/>
          <w:jc w:val="center"/>
        </w:trPr>
        <w:tc>
          <w:tcPr>
            <w:tcW w:w="1111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5D68D" w14:textId="572DF08B" w:rsidR="002B7265" w:rsidRPr="00583819" w:rsidRDefault="007E41CC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其他簡介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(300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字</w:t>
            </w:r>
            <w:proofErr w:type="gramStart"/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以內，</w:t>
            </w:r>
            <w:proofErr w:type="gramEnd"/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若獲獎將於協會官網上公宣傳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2B7265" w:rsidRPr="00583819" w14:paraId="136BF23E" w14:textId="77777777" w:rsidTr="007E41CC">
        <w:trPr>
          <w:trHeight w:val="3456"/>
          <w:jc w:val="center"/>
        </w:trPr>
        <w:tc>
          <w:tcPr>
            <w:tcW w:w="1111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72F46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29ED65ED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439908A1" w14:textId="77777777" w:rsidTr="00651507">
        <w:trPr>
          <w:trHeight w:val="635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F064" w14:textId="3A8EB54F" w:rsidR="002B7265" w:rsidRPr="00583819" w:rsidRDefault="007E41CC" w:rsidP="0065150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學校或研究機構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章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B0B30" w14:textId="7B6A5BF4" w:rsidR="002B7265" w:rsidRPr="00583819" w:rsidRDefault="002B7265" w:rsidP="0065150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負責人章</w:t>
            </w:r>
          </w:p>
        </w:tc>
      </w:tr>
      <w:tr w:rsidR="002B7265" w:rsidRPr="00583819" w14:paraId="3C280287" w14:textId="77777777" w:rsidTr="007E41CC">
        <w:trPr>
          <w:trHeight w:val="1460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0ECDA4F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7FF006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258B96D" w14:textId="436E6C60" w:rsidR="006E4F9E" w:rsidRPr="00E26D67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proofErr w:type="gramStart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無重大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違規聲明書</w:t>
      </w:r>
      <w:bookmarkEnd w:id="1"/>
    </w:p>
    <w:p w14:paraId="36AAA17F" w14:textId="034BDFA7" w:rsidR="002B7265" w:rsidRPr="00606B84" w:rsidRDefault="007E41CC" w:rsidP="002B7265">
      <w:pPr>
        <w:tabs>
          <w:tab w:val="left" w:pos="709"/>
        </w:tabs>
        <w:autoSpaceDE w:val="0"/>
        <w:autoSpaceDN w:val="0"/>
        <w:snapToGrid w:val="0"/>
        <w:spacing w:after="120" w:line="480" w:lineRule="exact"/>
        <w:ind w:right="85" w:firstLine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本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公司</w:t>
      </w:r>
      <w:r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其他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學校或研究機構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絕無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違反以下所述政府重大法令及其他與獎項審查項目有關</w:t>
      </w:r>
      <w:r w:rsidRPr="00604987">
        <w:rPr>
          <w:rFonts w:ascii="標楷體" w:eastAsia="標楷體" w:hAnsi="標楷體" w:cs="細明體" w:hint="eastAsia"/>
          <w:spacing w:val="-11"/>
          <w:kern w:val="0"/>
          <w:sz w:val="28"/>
          <w:szCs w:val="28"/>
        </w:rPr>
        <w:t>法令之情事，</w:t>
      </w:r>
      <w:r w:rsidRPr="00604987">
        <w:rPr>
          <w:rFonts w:ascii="標楷體" w:eastAsia="標楷體" w:hAnsi="標楷體" w:cs="細明體"/>
          <w:spacing w:val="-15"/>
          <w:kern w:val="0"/>
          <w:sz w:val="28"/>
          <w:szCs w:val="28"/>
        </w:rPr>
        <w:t>若經查證有違反相關法令規</w:t>
      </w:r>
      <w:r w:rsidRPr="00604987">
        <w:rPr>
          <w:rFonts w:ascii="標楷體" w:eastAsia="標楷體" w:hAnsi="標楷體" w:cs="細明體"/>
          <w:spacing w:val="-13"/>
          <w:kern w:val="0"/>
          <w:sz w:val="28"/>
          <w:szCs w:val="28"/>
        </w:rPr>
        <w:t>定、不實陳述或其他爭議事件，以致影響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本</w:t>
      </w:r>
      <w:r w:rsidRPr="00604987">
        <w:rPr>
          <w:rFonts w:ascii="標楷體" w:eastAsia="標楷體" w:hAnsi="標楷體" w:cs="細明體" w:hint="eastAsia"/>
          <w:spacing w:val="-3"/>
          <w:kern w:val="0"/>
          <w:sz w:val="28"/>
          <w:szCs w:val="28"/>
        </w:rPr>
        <w:t>獎項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形象者，</w:t>
      </w:r>
      <w:r w:rsidRPr="00606B84">
        <w:rPr>
          <w:rFonts w:ascii="標楷體" w:eastAsia="標楷體" w:hAnsi="標楷體" w:cs="細明體"/>
          <w:spacing w:val="-3"/>
          <w:kern w:val="0"/>
          <w:sz w:val="28"/>
          <w:szCs w:val="28"/>
        </w:rPr>
        <w:t>同意無條件放棄資格，並願負相關法律責任。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682"/>
        <w:gridCol w:w="682"/>
      </w:tblGrid>
      <w:tr w:rsidR="002B7265" w:rsidRPr="00606B84" w14:paraId="73428074" w14:textId="77777777" w:rsidTr="00651507">
        <w:trPr>
          <w:trHeight w:val="503"/>
        </w:trPr>
        <w:tc>
          <w:tcPr>
            <w:tcW w:w="534" w:type="dxa"/>
          </w:tcPr>
          <w:p w14:paraId="1EDF5A62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  <w:tc>
          <w:tcPr>
            <w:tcW w:w="7796" w:type="dxa"/>
          </w:tcPr>
          <w:p w14:paraId="799B252F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重大違規事項</w:t>
            </w:r>
          </w:p>
        </w:tc>
        <w:tc>
          <w:tcPr>
            <w:tcW w:w="682" w:type="dxa"/>
          </w:tcPr>
          <w:p w14:paraId="4FEE7622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無</w:t>
            </w:r>
          </w:p>
        </w:tc>
        <w:tc>
          <w:tcPr>
            <w:tcW w:w="682" w:type="dxa"/>
          </w:tcPr>
          <w:p w14:paraId="0A36CC26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</w:t>
            </w:r>
          </w:p>
        </w:tc>
      </w:tr>
      <w:tr w:rsidR="002B7265" w:rsidRPr="00606B84" w14:paraId="211492F5" w14:textId="77777777" w:rsidTr="00651507">
        <w:trPr>
          <w:trHeight w:val="1052"/>
        </w:trPr>
        <w:tc>
          <w:tcPr>
            <w:tcW w:w="534" w:type="dxa"/>
            <w:vAlign w:val="center"/>
          </w:tcPr>
          <w:p w14:paraId="5946DA40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A9EF1F3" w14:textId="77777777" w:rsidR="007E41CC" w:rsidRPr="00606B84" w:rsidRDefault="007E41CC" w:rsidP="007E41CC">
            <w:pPr>
              <w:pStyle w:val="Web"/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學校或研究機構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於申請截止日三年內，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曾</w:t>
            </w: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發生勞動部「處理重大勞資爭議事件實施要點」第三點所規定之「重大勞資爭議」事件，內容如下：</w:t>
            </w:r>
          </w:p>
          <w:p w14:paraId="558D6FA5" w14:textId="77777777" w:rsidR="002B7265" w:rsidRPr="00606B84" w:rsidRDefault="002B7265" w:rsidP="002B7265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公營、公用及交通事業或具有危險性、特殊性行業之勞資爭議，有影響公眾生活或造成公共危險者。</w:t>
            </w:r>
          </w:p>
          <w:p w14:paraId="2E00FB50" w14:textId="77777777" w:rsidR="002B7265" w:rsidRPr="00606B84" w:rsidRDefault="002B7265" w:rsidP="002B7265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發生勞資爭議之事業單位，有擴及其關係企業者。</w:t>
            </w:r>
          </w:p>
          <w:p w14:paraId="76B5F4E4" w14:textId="77777777" w:rsidR="002B7265" w:rsidRPr="00606B84" w:rsidRDefault="002B7265" w:rsidP="002B7265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其他勞資爭議有急速發展或擴大而影響社會秩序者。</w:t>
            </w:r>
          </w:p>
        </w:tc>
        <w:tc>
          <w:tcPr>
            <w:tcW w:w="682" w:type="dxa"/>
            <w:vAlign w:val="center"/>
          </w:tcPr>
          <w:p w14:paraId="3D80BDF2" w14:textId="6E752498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0F03D525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49F2A77D" w14:textId="77777777" w:rsidTr="00651507">
        <w:trPr>
          <w:trHeight w:val="1022"/>
        </w:trPr>
        <w:tc>
          <w:tcPr>
            <w:tcW w:w="534" w:type="dxa"/>
            <w:vAlign w:val="center"/>
          </w:tcPr>
          <w:p w14:paraId="2D56826B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AD60C4C" w14:textId="7CAE15CA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其他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學校或研究機構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於申請截止日三年內，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曾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發生「勞動檢查法」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條暨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「勞動檢查法施行細則」第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條規定所稱重大職業災害，內容如下：</w:t>
            </w:r>
          </w:p>
          <w:p w14:paraId="30A2C01D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發生死亡災害者。</w:t>
            </w:r>
          </w:p>
          <w:p w14:paraId="6EB0DFCA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發生災害之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災人數在三人以上者。</w:t>
            </w:r>
          </w:p>
          <w:p w14:paraId="12863E9F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氨、氯、氟化氫、光氣、硫化氫、二氧化硫等化學物質之洩漏，發生一人以上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災勞工需住院治療者。</w:t>
            </w:r>
          </w:p>
          <w:p w14:paraId="431D2584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其他經中央主管機關指定公告之災害。</w:t>
            </w:r>
          </w:p>
        </w:tc>
        <w:tc>
          <w:tcPr>
            <w:tcW w:w="682" w:type="dxa"/>
            <w:vAlign w:val="center"/>
          </w:tcPr>
          <w:p w14:paraId="503504EE" w14:textId="1F09D68E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1D0AFF58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55D319EF" w14:textId="77777777" w:rsidTr="00651507">
        <w:trPr>
          <w:trHeight w:val="698"/>
        </w:trPr>
        <w:tc>
          <w:tcPr>
            <w:tcW w:w="534" w:type="dxa"/>
            <w:vAlign w:val="center"/>
          </w:tcPr>
          <w:p w14:paraId="7D103C0D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2DCB029" w14:textId="78467CE5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年內，曾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發生納稅義務人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其他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學校或研究機構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曾因逃漏稅捐，而受判刑確定者。</w:t>
            </w:r>
          </w:p>
        </w:tc>
        <w:tc>
          <w:tcPr>
            <w:tcW w:w="682" w:type="dxa"/>
            <w:vAlign w:val="center"/>
          </w:tcPr>
          <w:p w14:paraId="175F1566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35C4B150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5113134E" w14:textId="77777777" w:rsidTr="00651507">
        <w:trPr>
          <w:trHeight w:val="1022"/>
        </w:trPr>
        <w:tc>
          <w:tcPr>
            <w:tcW w:w="534" w:type="dxa"/>
            <w:vAlign w:val="center"/>
          </w:tcPr>
          <w:p w14:paraId="1E96D7CB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BE144CA" w14:textId="7DF9603A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年內，公司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其他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學校或研究機構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或其所屬員工無發生於工作中違反環境保護、食品、藥品安全等與本獎項審查構面相關之法規，受徒刑處分，判決確定者。</w:t>
            </w:r>
          </w:p>
        </w:tc>
        <w:tc>
          <w:tcPr>
            <w:tcW w:w="682" w:type="dxa"/>
            <w:vAlign w:val="center"/>
          </w:tcPr>
          <w:p w14:paraId="2C18BC25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4BF6AB36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0FD1CB83" w14:textId="77777777" w:rsidTr="00651507">
        <w:trPr>
          <w:trHeight w:val="842"/>
        </w:trPr>
        <w:tc>
          <w:tcPr>
            <w:tcW w:w="534" w:type="dxa"/>
            <w:vAlign w:val="center"/>
          </w:tcPr>
          <w:p w14:paraId="63D86542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FB19194" w14:textId="4CA9363F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年內，公司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其他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學校或研究機構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或其所屬員工曾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發生於工作中侵害他人智慧財產權，受有期徒刑以上判決確定者。</w:t>
            </w:r>
          </w:p>
        </w:tc>
        <w:tc>
          <w:tcPr>
            <w:tcW w:w="682" w:type="dxa"/>
            <w:vAlign w:val="center"/>
          </w:tcPr>
          <w:p w14:paraId="5A2ADD97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3983C964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06E665C" w14:textId="77777777" w:rsidR="002B7265" w:rsidRDefault="002B7265" w:rsidP="007E41CC">
      <w:pPr>
        <w:tabs>
          <w:tab w:val="left" w:pos="4843"/>
          <w:tab w:val="left" w:pos="9108"/>
        </w:tabs>
        <w:autoSpaceDE w:val="0"/>
        <w:autoSpaceDN w:val="0"/>
        <w:snapToGrid w:val="0"/>
        <w:rPr>
          <w:rFonts w:ascii="標楷體" w:eastAsia="標楷體" w:hAnsi="標楷體" w:cs="細明體" w:hint="eastAsia"/>
          <w:kern w:val="0"/>
          <w:sz w:val="32"/>
          <w:szCs w:val="32"/>
        </w:rPr>
      </w:pPr>
    </w:p>
    <w:p w14:paraId="1659B23D" w14:textId="4FAB2E08" w:rsidR="002B7265" w:rsidRPr="007E41CC" w:rsidRDefault="002B7265" w:rsidP="002B7265">
      <w:pPr>
        <w:tabs>
          <w:tab w:val="left" w:pos="4843"/>
          <w:tab w:val="left" w:pos="9108"/>
        </w:tabs>
        <w:autoSpaceDE w:val="0"/>
        <w:autoSpaceDN w:val="0"/>
        <w:snapToGrid w:val="0"/>
        <w:rPr>
          <w:rFonts w:ascii="標楷體" w:eastAsia="標楷體" w:hAnsi="標楷體" w:cs="細明體"/>
          <w:kern w:val="0"/>
          <w:sz w:val="32"/>
          <w:szCs w:val="32"/>
        </w:rPr>
      </w:pPr>
      <w:r w:rsidRPr="007E41CC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7E41CC">
        <w:rPr>
          <w:rFonts w:ascii="標楷體" w:eastAsia="標楷體" w:hAnsi="標楷體" w:cs="細明體" w:hint="eastAsia"/>
          <w:kern w:val="0"/>
          <w:sz w:val="32"/>
          <w:szCs w:val="32"/>
        </w:rPr>
        <w:t>獎公司/</w:t>
      </w:r>
      <w:r w:rsidR="007E41CC" w:rsidRPr="007E41C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其他</w:t>
      </w:r>
      <w:r w:rsidR="007E41CC" w:rsidRPr="007E41C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="007E41CC" w:rsidRPr="007E41C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學校或研究機構</w:t>
      </w:r>
      <w:r w:rsidR="007E41CC" w:rsidRPr="007E41C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="007E41CC" w:rsidRPr="007E41CC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7E41CC">
        <w:rPr>
          <w:rFonts w:ascii="標楷體" w:eastAsia="標楷體" w:hAnsi="標楷體" w:cs="細明體" w:hint="eastAsia"/>
          <w:kern w:val="0"/>
          <w:sz w:val="32"/>
          <w:szCs w:val="32"/>
        </w:rPr>
        <w:t>(用印)</w:t>
      </w:r>
      <w:r w:rsidRPr="007E41CC"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：       </w:t>
      </w:r>
      <w:r w:rsidR="007E41CC" w:rsidRPr="007E41CC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</w:t>
      </w:r>
      <w:r w:rsidRPr="007E41CC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7E41CC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7E41CC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7E41CC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7E41CC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7E41CC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16D309F4" w14:textId="77777777"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17757FA1" w14:textId="77777777" w:rsidR="002B7265" w:rsidRDefault="002B7265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478DF25B" w14:textId="77777777" w:rsidR="007E41CC" w:rsidRPr="007E41CC" w:rsidRDefault="007E41CC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3931A464" w14:textId="77777777" w:rsidR="006E4F9E" w:rsidRPr="00F14BB6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中華民國</w:t>
      </w:r>
      <w:r w:rsidR="0063452E">
        <w:rPr>
          <w:rFonts w:ascii="標楷體" w:eastAsia="標楷體" w:hAnsi="標楷體" w:cs="細明體" w:hint="eastAsia"/>
          <w:color w:val="000000" w:themeColor="text1"/>
          <w:spacing w:val="-2"/>
          <w:kern w:val="0"/>
          <w:sz w:val="32"/>
          <w:szCs w:val="32"/>
        </w:rPr>
        <w:t xml:space="preserve">     </w:t>
      </w:r>
      <w:r w:rsidRPr="00F14BB6">
        <w:rPr>
          <w:rFonts w:ascii="標楷體" w:eastAsia="標楷體" w:hAnsi="標楷體" w:cs="細明體"/>
          <w:color w:val="000000" w:themeColor="text1"/>
          <w:spacing w:val="-3"/>
          <w:kern w:val="0"/>
          <w:sz w:val="32"/>
          <w:szCs w:val="32"/>
        </w:rPr>
        <w:t>年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月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</w:t>
      </w:r>
      <w:r w:rsid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日</w:t>
      </w:r>
    </w:p>
    <w:p w14:paraId="407C667F" w14:textId="77777777" w:rsidR="006E4F9E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sz w:val="40"/>
          <w:szCs w:val="40"/>
        </w:rPr>
      </w:pPr>
      <w:bookmarkStart w:id="2" w:name="_Toc118900883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參獎</w:t>
      </w:r>
      <w:r w:rsidRPr="00AB21EA">
        <w:rPr>
          <w:rFonts w:ascii="Times New Roman" w:eastAsia="標楷體" w:hAnsi="Times New Roman" w:cs="Times New Roman"/>
          <w:b/>
          <w:sz w:val="40"/>
          <w:szCs w:val="40"/>
        </w:rPr>
        <w:t>規範同意書</w:t>
      </w:r>
      <w:bookmarkEnd w:id="2"/>
    </w:p>
    <w:p w14:paraId="03D932A3" w14:textId="77777777" w:rsidR="002B7265" w:rsidRPr="00AB21EA" w:rsidRDefault="002B7265" w:rsidP="002B7265">
      <w:pPr>
        <w:pStyle w:val="Web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8F6D48B" w14:textId="77777777" w:rsidR="007E41CC" w:rsidRPr="00AB21EA" w:rsidRDefault="007E41CC" w:rsidP="007E41CC">
      <w:pPr>
        <w:tabs>
          <w:tab w:val="left" w:pos="5820"/>
        </w:tabs>
        <w:autoSpaceDE w:val="0"/>
        <w:autoSpaceDN w:val="0"/>
        <w:spacing w:before="240" w:after="240" w:line="600" w:lineRule="exact"/>
        <w:ind w:left="284" w:right="-1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1566C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 xml:space="preserve">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公司</w:t>
      </w:r>
      <w:r w:rsidRPr="00A46418">
        <w:rPr>
          <w:rFonts w:ascii="Times New Roman" w:eastAsia="標楷體" w:hAnsi="Times New Roman" w:cs="Times New Roman" w:hint="eastAsia"/>
          <w:kern w:val="0"/>
          <w:sz w:val="32"/>
          <w:szCs w:val="32"/>
        </w:rPr>
        <w:t>/</w:t>
      </w:r>
      <w:r w:rsidRPr="00A4641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其他</w:t>
      </w:r>
      <w:r w:rsidRPr="00A4641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(</w:t>
      </w:r>
      <w:r w:rsidRPr="00A4641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學校或研究機構</w:t>
      </w:r>
      <w:r w:rsidRPr="00A4641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)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參與「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物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傑出獎」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>，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 xml:space="preserve">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對下列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項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目已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充份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瞭解並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遵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守相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關規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範：</w:t>
      </w:r>
    </w:p>
    <w:p w14:paraId="6044B927" w14:textId="77777777" w:rsidR="007E41CC" w:rsidRPr="00AB21EA" w:rsidRDefault="007E41CC" w:rsidP="007E41CC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本公司</w:t>
      </w:r>
      <w:r>
        <w:rPr>
          <w:rFonts w:ascii="Times New Roman" w:eastAsia="標楷體" w:hAnsi="Times New Roman" w:cs="Times New Roman" w:hint="eastAsia"/>
          <w:spacing w:val="-11"/>
          <w:kern w:val="0"/>
          <w:sz w:val="32"/>
          <w:szCs w:val="32"/>
        </w:rPr>
        <w:t>/</w:t>
      </w:r>
      <w:r w:rsidRPr="00A4641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其他</w:t>
      </w: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得依獎項承辦單位審查需求，參與獎項相關審查會議，並提供相關事蹟證明予以檢視。</w:t>
      </w:r>
    </w:p>
    <w:p w14:paraId="477FF325" w14:textId="77777777" w:rsidR="007E41CC" w:rsidRPr="00AB21EA" w:rsidRDefault="007E41CC" w:rsidP="007E41CC">
      <w:pPr>
        <w:pStyle w:val="a6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kern w:val="0"/>
          <w:sz w:val="32"/>
          <w:szCs w:val="32"/>
        </w:rPr>
        <w:t>應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配合參與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物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傑出獎相關規定與出席頒獎典禮。</w:t>
      </w:r>
    </w:p>
    <w:p w14:paraId="129FB473" w14:textId="77777777" w:rsidR="007E41CC" w:rsidRPr="00AB21EA" w:rsidRDefault="007E41CC" w:rsidP="007E41CC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參獎期間及獲獎後應配合本申請須知查核機制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之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規範。</w:t>
      </w:r>
    </w:p>
    <w:p w14:paraId="13DA69BC" w14:textId="77777777" w:rsidR="007E41CC" w:rsidRPr="00AB21EA" w:rsidRDefault="007E41CC" w:rsidP="007E41CC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kern w:val="0"/>
          <w:sz w:val="32"/>
          <w:szCs w:val="32"/>
        </w:rPr>
        <w:t>獲獎公司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/</w:t>
      </w:r>
      <w:r w:rsidRPr="00A4641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其他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配合接受相關後續追蹤，並同意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配合本獎主辦單位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所辦理之相關行銷宣傳活動及獲獎資訊揭露。</w:t>
      </w:r>
    </w:p>
    <w:p w14:paraId="3D170F7D" w14:textId="77777777" w:rsidR="007E41CC" w:rsidRPr="007F7401" w:rsidRDefault="007E41CC" w:rsidP="007E41CC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參獎公司</w:t>
      </w:r>
      <w:r>
        <w:rPr>
          <w:rFonts w:ascii="Times New Roman" w:eastAsia="標楷體" w:hAnsi="Times New Roman" w:cs="Times New Roman" w:hint="eastAsia"/>
          <w:spacing w:val="-4"/>
          <w:kern w:val="0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spacing w:val="-4"/>
          <w:kern w:val="0"/>
          <w:sz w:val="32"/>
          <w:szCs w:val="32"/>
        </w:rPr>
        <w:t>其他</w:t>
      </w:r>
      <w:r w:rsidRPr="00AB21EA"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送審資料概不退件，由主辦單位統一保存。</w:t>
      </w:r>
    </w:p>
    <w:p w14:paraId="1C6CD746" w14:textId="77777777" w:rsidR="002B7265" w:rsidRPr="007E41CC" w:rsidRDefault="002B7265" w:rsidP="002B7265">
      <w:pPr>
        <w:tabs>
          <w:tab w:val="left" w:pos="709"/>
        </w:tabs>
        <w:autoSpaceDE w:val="0"/>
        <w:autoSpaceDN w:val="0"/>
        <w:spacing w:line="600" w:lineRule="exact"/>
        <w:ind w:left="284" w:right="85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168B64B6" w14:textId="77777777" w:rsidR="002B7265" w:rsidRPr="001D09FA" w:rsidRDefault="002B7265" w:rsidP="002B7265">
      <w:pPr>
        <w:autoSpaceDE w:val="0"/>
        <w:autoSpaceDN w:val="0"/>
        <w:spacing w:line="347" w:lineRule="exact"/>
        <w:ind w:left="993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此致</w:t>
      </w:r>
    </w:p>
    <w:p w14:paraId="7CA34A25" w14:textId="77777777" w:rsidR="002B7265" w:rsidRPr="001D09FA" w:rsidRDefault="002B7265" w:rsidP="002B7265">
      <w:pPr>
        <w:autoSpaceDE w:val="0"/>
        <w:autoSpaceDN w:val="0"/>
        <w:spacing w:before="50"/>
        <w:ind w:left="993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社團法人台灣全球商貿運籌發展協會</w:t>
      </w:r>
    </w:p>
    <w:p w14:paraId="1F6057D8" w14:textId="77777777" w:rsidR="002B7265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4E16AA3F" w14:textId="77777777" w:rsidR="002B7265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568E163E" w14:textId="77777777" w:rsidR="002B7265" w:rsidRPr="0061721F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23F81CD2" w14:textId="6C7F6232" w:rsidR="002B7265" w:rsidRPr="007F7401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284"/>
        <w:rPr>
          <w:rFonts w:ascii="標楷體" w:eastAsia="標楷體" w:hAnsi="標楷體" w:cs="細明體"/>
          <w:spacing w:val="-3"/>
          <w:kern w:val="0"/>
          <w:sz w:val="32"/>
          <w:szCs w:val="32"/>
          <w:u w:val="single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獎公司/</w:t>
      </w:r>
      <w:r w:rsidR="007E41CC">
        <w:rPr>
          <w:rFonts w:ascii="標楷體" w:eastAsia="標楷體" w:hAnsi="標楷體" w:cs="細明體" w:hint="eastAsia"/>
          <w:kern w:val="0"/>
          <w:sz w:val="32"/>
          <w:szCs w:val="32"/>
        </w:rPr>
        <w:t>其他(</w:t>
      </w:r>
      <w:r w:rsidR="007E41CC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校或研究機構</w:t>
      </w:r>
      <w:r w:rsidR="007E41CC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 w:rsidRPr="007F7401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    </w:t>
      </w:r>
      <w:r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</w:t>
      </w:r>
      <w:r w:rsidRPr="007F7401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00766508" w14:textId="77777777" w:rsidR="002B7265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3AEC11BC" w14:textId="77777777" w:rsidR="007E41CC" w:rsidRDefault="007E41CC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492889E1" w14:textId="77777777" w:rsidR="007E41CC" w:rsidRPr="007E41CC" w:rsidRDefault="007E41CC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 w:hint="eastAsia"/>
          <w:kern w:val="0"/>
          <w:sz w:val="32"/>
          <w:szCs w:val="32"/>
        </w:rPr>
      </w:pPr>
    </w:p>
    <w:p w14:paraId="0D27E5FA" w14:textId="08A04789" w:rsidR="00B61C89" w:rsidRPr="003657B8" w:rsidRDefault="002B7265" w:rsidP="002B7265">
      <w:pPr>
        <w:tabs>
          <w:tab w:val="left" w:pos="2661"/>
          <w:tab w:val="left" w:pos="3643"/>
        </w:tabs>
        <w:autoSpaceDE w:val="0"/>
        <w:autoSpaceDN w:val="0"/>
        <w:spacing w:before="71"/>
        <w:ind w:right="233"/>
        <w:jc w:val="center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中華民國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spacing w:val="-2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年</w:t>
      </w:r>
      <w:r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 </w:t>
      </w:r>
      <w:r w:rsidRPr="00955E75">
        <w:rPr>
          <w:rFonts w:ascii="標楷體" w:eastAsia="標楷體" w:hAnsi="標楷體" w:cs="細明體"/>
          <w:kern w:val="0"/>
          <w:sz w:val="32"/>
          <w:szCs w:val="32"/>
        </w:rPr>
        <w:t>月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日</w:t>
      </w:r>
    </w:p>
    <w:sectPr w:rsidR="00B61C89" w:rsidRPr="003657B8" w:rsidSect="0069314D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47BE7" w14:textId="77777777" w:rsidR="00A10244" w:rsidRDefault="00A10244" w:rsidP="006E4F9E">
      <w:r>
        <w:separator/>
      </w:r>
    </w:p>
  </w:endnote>
  <w:endnote w:type="continuationSeparator" w:id="0">
    <w:p w14:paraId="576F33D0" w14:textId="77777777" w:rsidR="00A10244" w:rsidRDefault="00A10244" w:rsidP="006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7FEA3" w14:textId="77777777" w:rsidR="00A10244" w:rsidRDefault="00A10244" w:rsidP="006E4F9E">
      <w:r>
        <w:separator/>
      </w:r>
    </w:p>
  </w:footnote>
  <w:footnote w:type="continuationSeparator" w:id="0">
    <w:p w14:paraId="0A0F6D84" w14:textId="77777777" w:rsidR="00A10244" w:rsidRDefault="00A10244" w:rsidP="006E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8CFA" w14:textId="77777777" w:rsidR="00B61C89" w:rsidRDefault="000F63C6">
    <w:pPr>
      <w:pStyle w:val="a4"/>
    </w:pPr>
    <w:r w:rsidRPr="00C330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7925A" wp14:editId="2E76543F">
              <wp:simplePos x="0" y="0"/>
              <wp:positionH relativeFrom="column">
                <wp:posOffset>5151755</wp:posOffset>
              </wp:positionH>
              <wp:positionV relativeFrom="paragraph">
                <wp:posOffset>-137795</wp:posOffset>
              </wp:positionV>
              <wp:extent cx="1615440" cy="1403985"/>
              <wp:effectExtent l="0" t="0" r="0" b="0"/>
              <wp:wrapNone/>
              <wp:docPr id="2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FC506" w14:textId="77777777" w:rsidR="00B61C89" w:rsidRPr="00F93024" w:rsidRDefault="000F63C6" w:rsidP="00C33047">
                          <w:pPr>
                            <w:rPr>
                              <w:rFonts w:ascii="華康魏碑體" w:eastAsia="華康魏碑體"/>
                              <w:sz w:val="28"/>
                              <w:szCs w:val="28"/>
                            </w:rPr>
                          </w:pPr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ESG</w:t>
                          </w:r>
                          <w:proofErr w:type="gramStart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物流</w:t>
                          </w:r>
                          <w:r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永續</w:t>
                          </w:r>
                          <w:proofErr w:type="gramEnd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7925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5.65pt;margin-top:-10.85pt;width:12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Mb+A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" filled="f" stroked="f">
              <v:textbox style="mso-fit-shape-to-text:t">
                <w:txbxContent>
                  <w:p w14:paraId="19EFC506" w14:textId="77777777" w:rsidR="00B61C89" w:rsidRPr="00F93024" w:rsidRDefault="000F63C6" w:rsidP="00C33047">
                    <w:pPr>
                      <w:rPr>
                        <w:rFonts w:ascii="華康魏碑體" w:eastAsia="華康魏碑體"/>
                        <w:sz w:val="28"/>
                        <w:szCs w:val="28"/>
                      </w:rPr>
                    </w:pP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ESG</w:t>
                    </w:r>
                    <w:proofErr w:type="gramStart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物流</w:t>
                    </w:r>
                    <w:r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永續</w:t>
                    </w:r>
                    <w:proofErr w:type="gramEnd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ACEA7" wp14:editId="4426A75F">
              <wp:simplePos x="0" y="0"/>
              <wp:positionH relativeFrom="column">
                <wp:posOffset>5236210</wp:posOffset>
              </wp:positionH>
              <wp:positionV relativeFrom="paragraph">
                <wp:posOffset>-346075</wp:posOffset>
              </wp:positionV>
              <wp:extent cx="1615440" cy="228600"/>
              <wp:effectExtent l="0" t="0" r="3810" b="0"/>
              <wp:wrapNone/>
              <wp:docPr id="22" name="矩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5440" cy="2286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4211F7" id="矩形 22" o:spid="_x0000_s1026" style="position:absolute;margin-left:412.3pt;margin-top:-27.25pt;width:127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7707243">
    <w:abstractNumId w:val="0"/>
  </w:num>
  <w:num w:numId="2" w16cid:durableId="1657995735">
    <w:abstractNumId w:val="2"/>
  </w:num>
  <w:num w:numId="3" w16cid:durableId="1641496380">
    <w:abstractNumId w:val="1"/>
  </w:num>
  <w:num w:numId="4" w16cid:durableId="83847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9E"/>
    <w:rsid w:val="00040BDB"/>
    <w:rsid w:val="000440BD"/>
    <w:rsid w:val="000D30AB"/>
    <w:rsid w:val="000E1309"/>
    <w:rsid w:val="000F63C6"/>
    <w:rsid w:val="00104128"/>
    <w:rsid w:val="00107D47"/>
    <w:rsid w:val="00116C41"/>
    <w:rsid w:val="00193C2C"/>
    <w:rsid w:val="001D3083"/>
    <w:rsid w:val="00233C21"/>
    <w:rsid w:val="0024770D"/>
    <w:rsid w:val="0027766A"/>
    <w:rsid w:val="00281820"/>
    <w:rsid w:val="002B7265"/>
    <w:rsid w:val="002C583B"/>
    <w:rsid w:val="002F064F"/>
    <w:rsid w:val="003657B8"/>
    <w:rsid w:val="003659D4"/>
    <w:rsid w:val="00370F8E"/>
    <w:rsid w:val="0037582B"/>
    <w:rsid w:val="003F56F6"/>
    <w:rsid w:val="00422C2F"/>
    <w:rsid w:val="004A5C7C"/>
    <w:rsid w:val="00597474"/>
    <w:rsid w:val="005F5A3A"/>
    <w:rsid w:val="0063452E"/>
    <w:rsid w:val="0063654B"/>
    <w:rsid w:val="00642D51"/>
    <w:rsid w:val="00644FE8"/>
    <w:rsid w:val="00681FE8"/>
    <w:rsid w:val="0069314D"/>
    <w:rsid w:val="006D7012"/>
    <w:rsid w:val="006E4F9E"/>
    <w:rsid w:val="006F3A17"/>
    <w:rsid w:val="007735C5"/>
    <w:rsid w:val="00777383"/>
    <w:rsid w:val="007E41CC"/>
    <w:rsid w:val="00814F78"/>
    <w:rsid w:val="008153E7"/>
    <w:rsid w:val="008A532A"/>
    <w:rsid w:val="009072B3"/>
    <w:rsid w:val="009D06E0"/>
    <w:rsid w:val="009D5BA0"/>
    <w:rsid w:val="009D7DFB"/>
    <w:rsid w:val="00A10244"/>
    <w:rsid w:val="00A52591"/>
    <w:rsid w:val="00A908EB"/>
    <w:rsid w:val="00AC3396"/>
    <w:rsid w:val="00B1717B"/>
    <w:rsid w:val="00B61C89"/>
    <w:rsid w:val="00B72FA8"/>
    <w:rsid w:val="00C11F35"/>
    <w:rsid w:val="00CE61B2"/>
    <w:rsid w:val="00D41E2C"/>
    <w:rsid w:val="00D545AF"/>
    <w:rsid w:val="00DE4B30"/>
    <w:rsid w:val="00DE5C91"/>
    <w:rsid w:val="00E10E99"/>
    <w:rsid w:val="00F126FF"/>
    <w:rsid w:val="00F43A2B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59841"/>
  <w15:docId w15:val="{B4D8A389-6037-4443-AAC3-4CD3F0A9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韋儀 林</cp:lastModifiedBy>
  <cp:revision>5</cp:revision>
  <dcterms:created xsi:type="dcterms:W3CDTF">2023-12-19T07:07:00Z</dcterms:created>
  <dcterms:modified xsi:type="dcterms:W3CDTF">2024-08-14T10:32:00Z</dcterms:modified>
</cp:coreProperties>
</file>